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46" w:rsidRPr="00394242" w:rsidRDefault="005A3346" w:rsidP="005A3346">
      <w:pPr>
        <w:shd w:val="clear" w:color="auto" w:fill="FFFFFF"/>
        <w:spacing w:after="100" w:afterAutospacing="1"/>
        <w:jc w:val="both"/>
        <w:rPr>
          <w:b/>
          <w:bCs/>
        </w:rPr>
      </w:pPr>
      <w:r w:rsidRPr="00394242">
        <w:rPr>
          <w:b/>
          <w:bCs/>
        </w:rPr>
        <w:t>BAŞVURU ŞARTLARI</w:t>
      </w:r>
    </w:p>
    <w:p w:rsidR="005A3346" w:rsidRPr="00394242" w:rsidRDefault="005A3346" w:rsidP="005A3346">
      <w:pPr>
        <w:shd w:val="clear" w:color="auto" w:fill="FFFFFF"/>
        <w:spacing w:after="100" w:afterAutospacing="1"/>
        <w:jc w:val="both"/>
        <w:rPr>
          <w:b/>
          <w:bCs/>
        </w:rPr>
      </w:pPr>
      <w:r w:rsidRPr="00394242">
        <w:rPr>
          <w:b/>
          <w:bCs/>
        </w:rPr>
        <w:t>AFİŞ YARIŞMASI ŞARTNAMESİ</w:t>
      </w:r>
    </w:p>
    <w:p w:rsidR="005A3346" w:rsidRDefault="005A3346" w:rsidP="005A3346">
      <w:pPr>
        <w:shd w:val="clear" w:color="auto" w:fill="FFFFFF"/>
        <w:spacing w:after="100" w:afterAutospacing="1"/>
        <w:jc w:val="both"/>
      </w:pPr>
      <w:r>
        <w:t xml:space="preserve">1.  Yarışmaya katılım ücretsizdir. </w:t>
      </w:r>
    </w:p>
    <w:p w:rsidR="005A3346" w:rsidRDefault="005A3346" w:rsidP="005A3346">
      <w:pPr>
        <w:shd w:val="clear" w:color="auto" w:fill="FFFFFF"/>
        <w:spacing w:after="100" w:afterAutospacing="1"/>
        <w:jc w:val="both"/>
      </w:pPr>
      <w:r>
        <w:t xml:space="preserve">2. Yarışma seçici kurul dışında Trabzon Üniversitesi’nin </w:t>
      </w:r>
      <w:proofErr w:type="spellStart"/>
      <w:r>
        <w:t>önlisans</w:t>
      </w:r>
      <w:proofErr w:type="spellEnd"/>
      <w:r>
        <w:t xml:space="preserve">, lisans veya lisansüstü programlarından birinde kayıtlı tüm öğrencilere açıktır. Yarışmaya her katılımcı en çok 2 (iki) adet afiş çalışmasıyla katılabilir. </w:t>
      </w:r>
    </w:p>
    <w:p w:rsidR="005A3346" w:rsidRDefault="005A3346" w:rsidP="005A3346">
      <w:pPr>
        <w:shd w:val="clear" w:color="auto" w:fill="FFFFFF"/>
        <w:spacing w:after="100" w:afterAutospacing="1"/>
        <w:jc w:val="both"/>
      </w:pPr>
      <w:r>
        <w:t xml:space="preserve">3. Katılımcı, daha önce herhangi bir yarışmada (sosyal medya, </w:t>
      </w:r>
      <w:proofErr w:type="spellStart"/>
      <w:r>
        <w:t>youtube</w:t>
      </w:r>
      <w:proofErr w:type="spellEnd"/>
      <w:r>
        <w:t xml:space="preserve"> vb. platformlarda düzenlenen yarışmalarda dahil) ödül almamış ya da sergilenmemiş, afişin tamamı veya bir bölümü kopya edilmemiş, yayım içerisinde yer almamış eserleriyle katılabilir. </w:t>
      </w:r>
    </w:p>
    <w:p w:rsidR="005A3346" w:rsidRDefault="005A3346" w:rsidP="005A3346">
      <w:pPr>
        <w:shd w:val="clear" w:color="auto" w:fill="FFFFFF"/>
        <w:spacing w:after="100" w:afterAutospacing="1"/>
        <w:jc w:val="both"/>
      </w:pPr>
      <w:r>
        <w:t xml:space="preserve">4. Başvuru eserinin daha önce sergilendiğinin ve/veya ödül aldığının tespiti halinde ilgili eserin adaylığı/başvurusu derhal iptal edilecektir. Bu hususun ödül kazanıldıktan sonra tespiti halinde aday kazandığı ödülü iade ile mükellef olacaktır. </w:t>
      </w:r>
    </w:p>
    <w:p w:rsidR="005A3346" w:rsidRDefault="005A3346" w:rsidP="005A3346">
      <w:pPr>
        <w:shd w:val="clear" w:color="auto" w:fill="FFFFFF"/>
        <w:spacing w:after="100" w:afterAutospacing="1"/>
        <w:jc w:val="both"/>
      </w:pPr>
      <w:r>
        <w:t xml:space="preserve">5. Yapılacak afiş çalışmaları </w:t>
      </w:r>
      <w:r w:rsidRPr="00394242">
        <w:rPr>
          <w:b/>
          <w:bCs/>
        </w:rPr>
        <w:t>50x70 cm ebadında dik</w:t>
      </w:r>
      <w:r>
        <w:t xml:space="preserve"> olacaktır. Söz konusu ölçü dışında yapılan afişler değerlendirmeye alınmayacaktır. </w:t>
      </w:r>
    </w:p>
    <w:p w:rsidR="005A3346" w:rsidRDefault="005A3346" w:rsidP="005A3346">
      <w:pPr>
        <w:shd w:val="clear" w:color="auto" w:fill="FFFFFF"/>
        <w:spacing w:after="100" w:afterAutospacing="1"/>
        <w:jc w:val="both"/>
      </w:pPr>
      <w:r>
        <w:t xml:space="preserve">6. Afişler, endüstriyel baskı teknikleri ile üretilebilecek nitelikte olmalıdır. </w:t>
      </w:r>
      <w:r w:rsidRPr="00394242">
        <w:rPr>
          <w:b/>
          <w:bCs/>
        </w:rPr>
        <w:t xml:space="preserve">El çizimi ile üretilmiş tasarımlar değerlendirmeye alınmayacaktır.Tasarımlar işletim sistemi sınırlaması olmadan; </w:t>
      </w:r>
      <w:proofErr w:type="spellStart"/>
      <w:r w:rsidRPr="00394242">
        <w:rPr>
          <w:b/>
          <w:bCs/>
        </w:rPr>
        <w:t>AdobeIllustrator</w:t>
      </w:r>
      <w:proofErr w:type="spellEnd"/>
      <w:r w:rsidRPr="00394242">
        <w:rPr>
          <w:b/>
          <w:bCs/>
        </w:rPr>
        <w:t xml:space="preserve">, </w:t>
      </w:r>
      <w:proofErr w:type="spellStart"/>
      <w:r w:rsidRPr="00394242">
        <w:rPr>
          <w:b/>
          <w:bCs/>
        </w:rPr>
        <w:t>AdobePhotoshop</w:t>
      </w:r>
      <w:proofErr w:type="spellEnd"/>
      <w:r w:rsidRPr="00394242">
        <w:rPr>
          <w:b/>
          <w:bCs/>
        </w:rPr>
        <w:t xml:space="preserve">, </w:t>
      </w:r>
      <w:proofErr w:type="spellStart"/>
      <w:r w:rsidRPr="00394242">
        <w:rPr>
          <w:b/>
          <w:bCs/>
        </w:rPr>
        <w:t>Corel</w:t>
      </w:r>
      <w:proofErr w:type="spellEnd"/>
      <w:r w:rsidRPr="00394242">
        <w:rPr>
          <w:b/>
          <w:bCs/>
        </w:rPr>
        <w:t xml:space="preserve"> </w:t>
      </w:r>
      <w:proofErr w:type="spellStart"/>
      <w:r w:rsidRPr="00394242">
        <w:rPr>
          <w:b/>
          <w:bCs/>
        </w:rPr>
        <w:t>Draw</w:t>
      </w:r>
      <w:proofErr w:type="spellEnd"/>
      <w:r w:rsidRPr="00394242">
        <w:rPr>
          <w:b/>
          <w:bCs/>
        </w:rPr>
        <w:t xml:space="preserve"> vb.</w:t>
      </w:r>
      <w:r>
        <w:t xml:space="preserve"> tasarım yazılımlarından birisi ile hazırlanmış olmalıdır. </w:t>
      </w:r>
    </w:p>
    <w:p w:rsidR="005A3346" w:rsidRDefault="005A3346" w:rsidP="005A3346">
      <w:pPr>
        <w:shd w:val="clear" w:color="auto" w:fill="FFFFFF"/>
        <w:spacing w:after="100" w:afterAutospacing="1"/>
        <w:jc w:val="both"/>
      </w:pPr>
      <w:r>
        <w:t xml:space="preserve">7. Afişlerde kullanılacak tasarımlar, </w:t>
      </w:r>
      <w:proofErr w:type="spellStart"/>
      <w:r>
        <w:t>bitmap</w:t>
      </w:r>
      <w:proofErr w:type="spellEnd"/>
      <w:r>
        <w:t xml:space="preserve"> tabanlı olacaktır. </w:t>
      </w:r>
      <w:r w:rsidRPr="00394242">
        <w:rPr>
          <w:b/>
          <w:bCs/>
        </w:rPr>
        <w:t xml:space="preserve">Görseller baskıya uygun en az 300 </w:t>
      </w:r>
      <w:proofErr w:type="spellStart"/>
      <w:r w:rsidRPr="00394242">
        <w:rPr>
          <w:b/>
          <w:bCs/>
        </w:rPr>
        <w:t>dpi</w:t>
      </w:r>
      <w:proofErr w:type="spellEnd"/>
      <w:r w:rsidRPr="00394242">
        <w:rPr>
          <w:b/>
          <w:bCs/>
        </w:rPr>
        <w:t xml:space="preserve"> çözünürlükte ve CMYK (4 renk) evreninde hazırlanacaktır.</w:t>
      </w:r>
      <w:r>
        <w:t xml:space="preserve"> Bu görsellerde dijital çözünürlük ayarlaması ile detay kaybı (</w:t>
      </w:r>
      <w:proofErr w:type="spellStart"/>
      <w:r>
        <w:t>İnterpolasyon</w:t>
      </w:r>
      <w:proofErr w:type="spellEnd"/>
      <w:r>
        <w:t xml:space="preserve"> hatası) veya sıkıştırılmış resim formatlarından kaynaklanan görüntü deformasyonu bulunmamalıdır. </w:t>
      </w:r>
    </w:p>
    <w:p w:rsidR="005A3346" w:rsidRDefault="005A3346" w:rsidP="005A3346">
      <w:pPr>
        <w:shd w:val="clear" w:color="auto" w:fill="FFFFFF"/>
        <w:spacing w:after="100" w:afterAutospacing="1"/>
        <w:jc w:val="both"/>
        <w:rPr>
          <w:rFonts w:ascii="Roboto Condensed" w:eastAsia="Times New Roman" w:hAnsi="Roboto Condensed" w:cs="Times New Roman"/>
          <w:color w:val="535353"/>
          <w:lang w:eastAsia="tr-TR"/>
        </w:rPr>
      </w:pPr>
      <w:r>
        <w:t xml:space="preserve">8. Afiş çalışmaları üzerinde “22 Mart Dünya Su Günü” ibaresi ve “Trabzon Üniversitesi logosu” mutlaka yer almalı, sayısal bilgiler yer almamalıdır. Katılımcılar Trabzon Üniversitesi logosunun orijinalini </w:t>
      </w:r>
      <w:r w:rsidRPr="009707AD">
        <w:t>https://kid.trabzon.edu.tr/S/4538/kurumsal-logolarimiz</w:t>
      </w:r>
      <w:r>
        <w:t xml:space="preserve"> internet adresine girerek temin edebilirler. Ayrıca katılımcı konu bütünlüğüne bağlı olarak kendisinin belirlediği sloganı da afiş üzerine işleyebilir. Afiş çalışmalarının üzerinde katılımcının ismi ve imzası kesinlikle bulunmamalıdır. Ancak afiş çalışmaları dunyasugunu@dsi.gov.tr adresine e-mail ile gönderilirken katılımcının adı soyadı, açık adresi ve ulaşılabilecek telefonları yazılmalıdır.</w:t>
      </w:r>
    </w:p>
    <w:p w:rsidR="005A3346" w:rsidRDefault="005A3346" w:rsidP="005A3346">
      <w:pPr>
        <w:shd w:val="clear" w:color="auto" w:fill="FFFFFF"/>
        <w:spacing w:after="100" w:afterAutospacing="1"/>
        <w:jc w:val="both"/>
      </w:pPr>
      <w:r>
        <w:t xml:space="preserve">9. Siyasi amaçlara hizmet eden, genel ahlak kurallarına uymayan, hakaret içeren ve firma adı kullanılan eserler yarışma dışı bırakılacaktır. </w:t>
      </w:r>
    </w:p>
    <w:p w:rsidR="005A3346" w:rsidRDefault="005A3346" w:rsidP="005A3346">
      <w:pPr>
        <w:shd w:val="clear" w:color="auto" w:fill="FFFFFF"/>
        <w:spacing w:after="100" w:afterAutospacing="1"/>
        <w:jc w:val="both"/>
      </w:pPr>
      <w:r>
        <w:t xml:space="preserve">10. Seçici kurul tarafından ödül almaya layık bir afiş bulunmazsa Trabzon Üniversitesi yarışmayı tamamen iptal edebilir veya bazı dereceleri ilan etmeyebilir. </w:t>
      </w:r>
    </w:p>
    <w:p w:rsidR="005A3346" w:rsidRDefault="005A3346" w:rsidP="005A3346">
      <w:pPr>
        <w:shd w:val="clear" w:color="auto" w:fill="FFFFFF"/>
        <w:spacing w:after="100" w:afterAutospacing="1"/>
        <w:jc w:val="both"/>
      </w:pPr>
      <w:r>
        <w:lastRenderedPageBreak/>
        <w:t>11. Seçici kurul, ödül veya sergileme derecesi alan afişler ile ilgili ek bir ücret ödemeden tasarım sahibinden değişiklik yapmasını isteyebilir ve/veya Trabzon Üniversitesi’ne bu afişleri yayımlarken üzerinde değişiklik yapabilir.</w:t>
      </w:r>
    </w:p>
    <w:p w:rsidR="005A3346" w:rsidRDefault="005A3346" w:rsidP="005A3346">
      <w:pPr>
        <w:shd w:val="clear" w:color="auto" w:fill="FFFFFF"/>
        <w:spacing w:after="100" w:afterAutospacing="1"/>
        <w:jc w:val="both"/>
      </w:pPr>
      <w:r>
        <w:t xml:space="preserve">12. Dereceye giren eser sahipleri ile yarışma katılım formunda bulunan iletişim bilgileri (mail ve telefon) ile iletişime geçilecektir. Ayrıca sonuçlar </w:t>
      </w:r>
      <w:r w:rsidRPr="00B2299C">
        <w:t xml:space="preserve">https://sks.trabzon.edu.tr/ </w:t>
      </w:r>
      <w:r>
        <w:t xml:space="preserve">adresinde yayımlanacaktır. Sonuç ilanından itibaren 15 iş günü içerisinde kendisine ulaşılamayan veya yarışma sekretaryasına ulaşmayan yarışmacılar ödül hakkından feragat etmiş sayılır. Eserler ise 14. madde kapsamında süresiz olarak Trabzon Üniversitesi’ne ait olacaktır. </w:t>
      </w:r>
    </w:p>
    <w:p w:rsidR="005A3346" w:rsidRDefault="005A3346" w:rsidP="005A3346">
      <w:pPr>
        <w:shd w:val="clear" w:color="auto" w:fill="FFFFFF"/>
        <w:spacing w:after="100" w:afterAutospacing="1"/>
        <w:jc w:val="both"/>
      </w:pPr>
      <w:r>
        <w:t>13. Katılımcılar “Katılım Formu ve Taahhütnamesi”ne, “Afiş Yarışması Şartnamesi”ne, “</w:t>
      </w:r>
      <w:proofErr w:type="spellStart"/>
      <w:r>
        <w:t>Muvafakatnamesi”ne</w:t>
      </w:r>
      <w:r w:rsidRPr="00B2299C">
        <w:t>https</w:t>
      </w:r>
      <w:proofErr w:type="spellEnd"/>
      <w:r w:rsidRPr="00B2299C">
        <w:t>://</w:t>
      </w:r>
      <w:proofErr w:type="spellStart"/>
      <w:r w:rsidRPr="00B2299C">
        <w:t>sks</w:t>
      </w:r>
      <w:proofErr w:type="spellEnd"/>
      <w:r w:rsidRPr="00B2299C">
        <w:t>.</w:t>
      </w:r>
      <w:proofErr w:type="spellStart"/>
      <w:r w:rsidRPr="00B2299C">
        <w:t>trabzon</w:t>
      </w:r>
      <w:proofErr w:type="spellEnd"/>
      <w:r w:rsidRPr="00B2299C">
        <w:t xml:space="preserve">.edu.tr/ </w:t>
      </w:r>
      <w:r>
        <w:t xml:space="preserve">adresinden ulaşabilirler. </w:t>
      </w:r>
    </w:p>
    <w:p w:rsidR="005A3346" w:rsidRDefault="005A3346" w:rsidP="005A3346">
      <w:pPr>
        <w:shd w:val="clear" w:color="auto" w:fill="FFFFFF"/>
        <w:spacing w:after="100" w:afterAutospacing="1"/>
        <w:jc w:val="both"/>
      </w:pPr>
      <w:r>
        <w:t xml:space="preserve">14. Yarışmaya gönderilen tüm eserler süresiz olarak Trabzon Üniversitesi’ne ait olacak ve iade edilmeyecektir. Trabzon Üniversitesi bu afişleri her türlü ortamda (TV, internet, sosyal medya, katalog, takvim, kitap vb.) yayımlama ve dağıtımını yapma hakkına sahiptir. </w:t>
      </w:r>
    </w:p>
    <w:p w:rsidR="00394242" w:rsidRDefault="005A3346" w:rsidP="005A3346">
      <w:pPr>
        <w:shd w:val="clear" w:color="auto" w:fill="FFFFFF"/>
        <w:spacing w:after="100" w:afterAutospacing="1"/>
        <w:jc w:val="both"/>
      </w:pPr>
      <w:r>
        <w:t xml:space="preserve">15. Yarışmaya katılan tüm yarışmacılar, yarışma şartnamesinde yer alan şartları kabul etmiş sayılırlar. </w:t>
      </w:r>
    </w:p>
    <w:p w:rsidR="00394242" w:rsidRDefault="005A3346" w:rsidP="005A3346">
      <w:pPr>
        <w:shd w:val="clear" w:color="auto" w:fill="FFFFFF"/>
        <w:spacing w:after="100" w:afterAutospacing="1"/>
        <w:jc w:val="both"/>
      </w:pPr>
      <w:r w:rsidRPr="00394242">
        <w:rPr>
          <w:b/>
          <w:bCs/>
        </w:rPr>
        <w:t>ESERLERİN TESLİMİ:</w:t>
      </w:r>
    </w:p>
    <w:p w:rsidR="005A3346" w:rsidRDefault="005A3346" w:rsidP="005A3346">
      <w:pPr>
        <w:shd w:val="clear" w:color="auto" w:fill="FFFFFF"/>
        <w:spacing w:after="100" w:afterAutospacing="1"/>
        <w:jc w:val="both"/>
      </w:pPr>
      <w:r>
        <w:t>1. Katılımcıların 10.03.2024 tarihi mesai bitimine kadar “Katılım Formu ve Taahhütname”, “</w:t>
      </w:r>
      <w:proofErr w:type="spellStart"/>
      <w:r>
        <w:t>Muvafakatname”yi</w:t>
      </w:r>
      <w:proofErr w:type="spellEnd"/>
      <w:r>
        <w:t xml:space="preserve"> doldurarak imzalı şekilde eserleri ile sks@trabzon.edu.tr adresine e-mail göndermesi ve Trabzon Üniversitesi Sağlık, Kültür ve Spor Dairesi Başkanlığı’na bir adet basılı halinin teslim edilmesi gerekmektedir. </w:t>
      </w:r>
    </w:p>
    <w:p w:rsidR="005A3346" w:rsidRDefault="005A3346" w:rsidP="005A3346">
      <w:pPr>
        <w:shd w:val="clear" w:color="auto" w:fill="FFFFFF"/>
        <w:spacing w:after="100" w:afterAutospacing="1"/>
        <w:jc w:val="both"/>
      </w:pPr>
      <w:r>
        <w:t xml:space="preserve">2. Yarışmaya her katılımcı en çok 2 (iki) adet afiş çalışmasıyla katılabilir. </w:t>
      </w:r>
    </w:p>
    <w:p w:rsidR="005A3346" w:rsidRDefault="005A3346" w:rsidP="005A3346">
      <w:pPr>
        <w:shd w:val="clear" w:color="auto" w:fill="FFFFFF"/>
        <w:jc w:val="both"/>
      </w:pPr>
      <w:r>
        <w:t xml:space="preserve">A. e-mail ile gönderilecek afişin özellikleri: </w:t>
      </w:r>
    </w:p>
    <w:p w:rsidR="005A3346" w:rsidRDefault="005A3346" w:rsidP="005A3346">
      <w:pPr>
        <w:shd w:val="clear" w:color="auto" w:fill="FFFFFF"/>
        <w:jc w:val="both"/>
      </w:pPr>
      <w:r>
        <w:sym w:font="Symbol" w:char="F0B7"/>
      </w:r>
      <w:r>
        <w:t xml:space="preserve"> Renk </w:t>
      </w:r>
      <w:proofErr w:type="gramStart"/>
      <w:r>
        <w:t>evreni : CMYK</w:t>
      </w:r>
      <w:proofErr w:type="gramEnd"/>
      <w:r>
        <w:t xml:space="preserve"> </w:t>
      </w:r>
    </w:p>
    <w:p w:rsidR="005A3346" w:rsidRDefault="005A3346" w:rsidP="005A3346">
      <w:pPr>
        <w:shd w:val="clear" w:color="auto" w:fill="FFFFFF"/>
        <w:jc w:val="both"/>
      </w:pPr>
      <w:r>
        <w:sym w:font="Symbol" w:char="F0B7"/>
      </w:r>
      <w:proofErr w:type="gramStart"/>
      <w:r>
        <w:t>Çözünürlük : 100</w:t>
      </w:r>
      <w:proofErr w:type="gramEnd"/>
      <w:r>
        <w:t xml:space="preserve"> </w:t>
      </w:r>
      <w:proofErr w:type="spellStart"/>
      <w:r>
        <w:t>dpi</w:t>
      </w:r>
      <w:proofErr w:type="spellEnd"/>
    </w:p>
    <w:p w:rsidR="005A3346" w:rsidRDefault="005A3346" w:rsidP="005A3346">
      <w:pPr>
        <w:shd w:val="clear" w:color="auto" w:fill="FFFFFF"/>
        <w:jc w:val="both"/>
      </w:pPr>
      <w:r>
        <w:sym w:font="Symbol" w:char="F0B7"/>
      </w:r>
      <w:r>
        <w:t xml:space="preserve"> Uzun kenar </w:t>
      </w:r>
      <w:proofErr w:type="gramStart"/>
      <w:r>
        <w:t>ölçüsü : 50x70</w:t>
      </w:r>
      <w:proofErr w:type="gramEnd"/>
      <w:r>
        <w:t xml:space="preserve"> cm (dik) </w:t>
      </w:r>
    </w:p>
    <w:p w:rsidR="005A3346" w:rsidRDefault="005A3346" w:rsidP="005A3346">
      <w:pPr>
        <w:shd w:val="clear" w:color="auto" w:fill="FFFFFF"/>
        <w:jc w:val="both"/>
      </w:pPr>
      <w:r>
        <w:sym w:font="Symbol" w:char="F0B7"/>
      </w:r>
      <w:r>
        <w:t xml:space="preserve"> Doküman </w:t>
      </w:r>
      <w:proofErr w:type="gramStart"/>
      <w:r>
        <w:t>formatı : JPEG</w:t>
      </w:r>
      <w:proofErr w:type="gramEnd"/>
      <w:r>
        <w:t xml:space="preserve"> </w:t>
      </w:r>
    </w:p>
    <w:p w:rsidR="005A3346" w:rsidRDefault="005A3346" w:rsidP="005A3346">
      <w:pPr>
        <w:shd w:val="clear" w:color="auto" w:fill="FFFFFF"/>
        <w:jc w:val="both"/>
      </w:pPr>
    </w:p>
    <w:p w:rsidR="005A3346" w:rsidRDefault="005A3346" w:rsidP="005A3346">
      <w:pPr>
        <w:shd w:val="clear" w:color="auto" w:fill="FFFFFF"/>
        <w:spacing w:after="100" w:afterAutospacing="1"/>
        <w:jc w:val="both"/>
      </w:pPr>
      <w:r>
        <w:t xml:space="preserve">B. Afiş tasarımlarının kaynak dosyası: </w:t>
      </w:r>
    </w:p>
    <w:p w:rsidR="005A3346" w:rsidRDefault="005A3346" w:rsidP="005A3346">
      <w:pPr>
        <w:shd w:val="clear" w:color="auto" w:fill="FFFFFF"/>
        <w:spacing w:after="100" w:afterAutospacing="1"/>
        <w:jc w:val="both"/>
      </w:pPr>
      <w:r>
        <w:sym w:font="Symbol" w:char="F0B7"/>
      </w:r>
      <w:r>
        <w:t xml:space="preserve"> Tasarımcının afişi hazırlarken kullandığı yazılım (</w:t>
      </w:r>
      <w:proofErr w:type="spellStart"/>
      <w:r>
        <w:t>Photoshop</w:t>
      </w:r>
      <w:proofErr w:type="spellEnd"/>
      <w:r>
        <w:t xml:space="preserve">, </w:t>
      </w:r>
      <w:proofErr w:type="spellStart"/>
      <w:r>
        <w:t>Illustrator</w:t>
      </w:r>
      <w:proofErr w:type="spellEnd"/>
      <w:r>
        <w:t xml:space="preserve">, </w:t>
      </w:r>
      <w:proofErr w:type="spellStart"/>
      <w:r>
        <w:t>CorelDraw</w:t>
      </w:r>
      <w:proofErr w:type="spellEnd"/>
      <w:r>
        <w:t xml:space="preserve"> vb.) hangisi ise o yazılım belgesi olarak 300 </w:t>
      </w:r>
      <w:proofErr w:type="spellStart"/>
      <w:r>
        <w:t>dpi</w:t>
      </w:r>
      <w:proofErr w:type="spellEnd"/>
      <w:r>
        <w:t xml:space="preserve"> çözünürlükte ve üzerinde değişiklik yapılabilir biçimde (katmanları birleştirilmemiş) hazırlanan proje eserlerin dereceye girmesi durumunda yarışmacılardan istenecektir. </w:t>
      </w:r>
    </w:p>
    <w:p w:rsidR="005A3346" w:rsidRDefault="005A3346" w:rsidP="005A3346">
      <w:pPr>
        <w:shd w:val="clear" w:color="auto" w:fill="FFFFFF"/>
        <w:spacing w:after="100" w:afterAutospacing="1"/>
        <w:jc w:val="both"/>
      </w:pPr>
      <w:r w:rsidRPr="00394242">
        <w:rPr>
          <w:b/>
          <w:bCs/>
        </w:rPr>
        <w:t>DEĞERLENDİRME VE ÖDÜLLER:</w:t>
      </w:r>
      <w:r>
        <w:t xml:space="preserve"> Değerlendirme 11-18 Mart tarihleri arasında Trabzon Üniversitesi Su Kulübü’nün oluşturacağı seçici kurul tarafından yapılacak olup birinci, ikinci ve üçüncü olan eserler seçilecektir. </w:t>
      </w:r>
    </w:p>
    <w:p w:rsidR="005A3346" w:rsidRDefault="005A3346" w:rsidP="005A3346">
      <w:pPr>
        <w:shd w:val="clear" w:color="auto" w:fill="FFFFFF"/>
        <w:jc w:val="both"/>
      </w:pPr>
      <w:r>
        <w:sym w:font="Symbol" w:char="F0B7"/>
      </w:r>
      <w:r>
        <w:t xml:space="preserve"> Birincilik </w:t>
      </w:r>
      <w:proofErr w:type="gramStart"/>
      <w:r>
        <w:t>Ödülü : Termos</w:t>
      </w:r>
      <w:proofErr w:type="gramEnd"/>
      <w:r>
        <w:t>, Kalem seti, Not defteri, Rozet ve Katılım belgesi</w:t>
      </w:r>
    </w:p>
    <w:p w:rsidR="005E57C3" w:rsidRDefault="005A3346" w:rsidP="005A3346">
      <w:pPr>
        <w:shd w:val="clear" w:color="auto" w:fill="FFFFFF"/>
        <w:jc w:val="both"/>
      </w:pPr>
      <w:r>
        <w:lastRenderedPageBreak/>
        <w:sym w:font="Symbol" w:char="F0B7"/>
      </w:r>
      <w:r>
        <w:t xml:space="preserve"> İkincilik </w:t>
      </w:r>
      <w:proofErr w:type="gramStart"/>
      <w:r>
        <w:t>Ödülü : Kupa</w:t>
      </w:r>
      <w:proofErr w:type="gramEnd"/>
      <w:r>
        <w:t>, Kalem seti, Not defteri, Rozet ve Katılım belgesi</w:t>
      </w:r>
    </w:p>
    <w:p w:rsidR="005A3346" w:rsidRDefault="005A3346" w:rsidP="005A3346">
      <w:pPr>
        <w:shd w:val="clear" w:color="auto" w:fill="FFFFFF"/>
        <w:jc w:val="both"/>
      </w:pPr>
      <w:r>
        <w:sym w:font="Symbol" w:char="F0B7"/>
      </w:r>
      <w:r>
        <w:t xml:space="preserve"> Üçüncülük Ödülü : Kalem seti, Not defteri, Rozet ve Katılım belgesi </w:t>
      </w:r>
    </w:p>
    <w:p w:rsidR="005A3346" w:rsidRDefault="005A3346" w:rsidP="005A3346">
      <w:pPr>
        <w:shd w:val="clear" w:color="auto" w:fill="FFFFFF"/>
        <w:jc w:val="both"/>
      </w:pPr>
    </w:p>
    <w:p w:rsidR="005A3346" w:rsidRDefault="005A3346" w:rsidP="005A3346">
      <w:pPr>
        <w:shd w:val="clear" w:color="auto" w:fill="FFFFFF"/>
        <w:spacing w:after="100" w:afterAutospacing="1"/>
        <w:jc w:val="both"/>
      </w:pPr>
      <w:r>
        <w:t xml:space="preserve">Dereceye giren eserler dışında seçici kurul tarafından uygun görülmesi durumunda eser sahipleri; teşvik için mansiyon belgesi ile ödüllendirilebilecektir. </w:t>
      </w:r>
    </w:p>
    <w:p w:rsidR="005A3346" w:rsidRDefault="005A3346" w:rsidP="005A3346">
      <w:pPr>
        <w:shd w:val="clear" w:color="auto" w:fill="FFFFFF"/>
        <w:spacing w:after="100" w:afterAutospacing="1"/>
        <w:jc w:val="both"/>
      </w:pPr>
      <w:r w:rsidRPr="00394242">
        <w:rPr>
          <w:b/>
          <w:bCs/>
        </w:rPr>
        <w:t>ÖDÜL TÖRENİ:</w:t>
      </w:r>
      <w:r>
        <w:t xml:space="preserve"> 21 Mart 2024 tarihinde Trabzon Üniversitesi’nin uygun gördüğü yerde yapılacaktır. Ayrıca katılımcılara tören programı resmi yazı ile bildirilecektir. </w:t>
      </w:r>
    </w:p>
    <w:p w:rsidR="005A3346" w:rsidRDefault="005A3346" w:rsidP="005A3346">
      <w:pPr>
        <w:shd w:val="clear" w:color="auto" w:fill="FFFFFF"/>
        <w:spacing w:after="100" w:afterAutospacing="1"/>
        <w:jc w:val="both"/>
      </w:pPr>
      <w:r w:rsidRPr="00394242">
        <w:rPr>
          <w:b/>
          <w:bCs/>
        </w:rPr>
        <w:t>YARIŞMA SEKRETERYASI İLETİŞİM VE BİLGİ İÇİN:</w:t>
      </w:r>
      <w:r>
        <w:t xml:space="preserve"> Trabzon Üniversitesi, Su Kulübü Başkanı Şevval Kabak</w:t>
      </w:r>
    </w:p>
    <w:p w:rsidR="005A3346" w:rsidRDefault="005A3346" w:rsidP="005A3346">
      <w:pPr>
        <w:shd w:val="clear" w:color="auto" w:fill="FFFFFF"/>
        <w:spacing w:after="100" w:afterAutospacing="1"/>
        <w:jc w:val="both"/>
      </w:pPr>
      <w:proofErr w:type="gramStart"/>
      <w:r>
        <w:t>Adres : Trabzon</w:t>
      </w:r>
      <w:proofErr w:type="gramEnd"/>
      <w:r>
        <w:t xml:space="preserve"> Üniversitesi Sağlık , Kültür ve Spor Dairesi Başkanlığı, Akçaabat, Trabzon</w:t>
      </w:r>
    </w:p>
    <w:p w:rsidR="005A3346" w:rsidRDefault="005A3346" w:rsidP="005A3346">
      <w:pPr>
        <w:shd w:val="clear" w:color="auto" w:fill="FFFFFF"/>
        <w:spacing w:after="100" w:afterAutospacing="1"/>
        <w:jc w:val="both"/>
        <w:rPr>
          <w:rFonts w:ascii="Roboto Condensed" w:eastAsia="Times New Roman" w:hAnsi="Roboto Condensed" w:cs="Times New Roman"/>
          <w:color w:val="535353"/>
          <w:lang w:eastAsia="tr-TR"/>
        </w:rPr>
      </w:pPr>
      <w:r>
        <w:t>Telefon: 04624551051 e-</w:t>
      </w:r>
      <w:proofErr w:type="gramStart"/>
      <w:r>
        <w:t>posta : sks</w:t>
      </w:r>
      <w:proofErr w:type="gramEnd"/>
      <w:r>
        <w:t>@trabzon.edu.tr</w:t>
      </w:r>
    </w:p>
    <w:p w:rsidR="00E70256" w:rsidRDefault="00E70256"/>
    <w:sectPr w:rsidR="00E70256" w:rsidSect="004E2A4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charset w:val="00"/>
    <w:family w:val="auto"/>
    <w:pitch w:val="variable"/>
    <w:sig w:usb0="00000001"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A3346"/>
    <w:rsid w:val="00394242"/>
    <w:rsid w:val="004E2A48"/>
    <w:rsid w:val="004F348C"/>
    <w:rsid w:val="005A3346"/>
    <w:rsid w:val="005E57C3"/>
    <w:rsid w:val="00906991"/>
    <w:rsid w:val="00E7025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Ursavaş</dc:creator>
  <cp:lastModifiedBy>sks</cp:lastModifiedBy>
  <cp:revision>2</cp:revision>
  <dcterms:created xsi:type="dcterms:W3CDTF">2024-02-21T10:05:00Z</dcterms:created>
  <dcterms:modified xsi:type="dcterms:W3CDTF">2024-02-21T10:05:00Z</dcterms:modified>
</cp:coreProperties>
</file>